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6B1" w:rsidRPr="001D35D4" w:rsidRDefault="005806B1" w:rsidP="001D35D4">
      <w:pPr>
        <w:spacing w:after="150" w:line="240" w:lineRule="auto"/>
        <w:jc w:val="center"/>
        <w:outlineLvl w:val="0"/>
        <w:rPr>
          <w:b/>
          <w:color w:val="000000"/>
          <w:kern w:val="36"/>
          <w:sz w:val="42"/>
          <w:szCs w:val="42"/>
        </w:rPr>
      </w:pPr>
      <w:r w:rsidRPr="001D35D4">
        <w:rPr>
          <w:b/>
          <w:color w:val="000000"/>
          <w:kern w:val="36"/>
          <w:sz w:val="42"/>
          <w:szCs w:val="42"/>
        </w:rPr>
        <w:t>Kiểm tra công tác đảm bảo an toàn thực phẩm Tết Nguyên đán Tân S</w:t>
      </w:r>
      <w:r>
        <w:rPr>
          <w:b/>
          <w:color w:val="000000"/>
          <w:kern w:val="36"/>
          <w:sz w:val="42"/>
          <w:szCs w:val="42"/>
        </w:rPr>
        <w:t>ử</w:t>
      </w:r>
      <w:r w:rsidRPr="001D35D4">
        <w:rPr>
          <w:b/>
          <w:color w:val="000000"/>
          <w:kern w:val="36"/>
          <w:sz w:val="42"/>
          <w:szCs w:val="42"/>
        </w:rPr>
        <w:t>u năm 2021 và mùa Lễ hội xuân 2021 tại xã Nông Trường.</w:t>
      </w:r>
    </w:p>
    <w:p w:rsidR="00D64CBC" w:rsidRDefault="00D64CBC" w:rsidP="009E24B8">
      <w:pPr>
        <w:spacing w:after="150" w:line="257" w:lineRule="atLeast"/>
        <w:ind w:firstLine="720"/>
        <w:jc w:val="both"/>
        <w:rPr>
          <w:color w:val="676767"/>
          <w:szCs w:val="28"/>
        </w:rPr>
      </w:pPr>
    </w:p>
    <w:p w:rsidR="005806B1" w:rsidRPr="001D35D4" w:rsidRDefault="005806B1" w:rsidP="00D64CBC">
      <w:pPr>
        <w:spacing w:after="150"/>
        <w:ind w:firstLine="720"/>
        <w:jc w:val="both"/>
        <w:rPr>
          <w:color w:val="333333"/>
          <w:szCs w:val="28"/>
        </w:rPr>
      </w:pPr>
      <w:r>
        <w:rPr>
          <w:color w:val="333333"/>
          <w:szCs w:val="28"/>
        </w:rPr>
        <w:t>Thực hiện Kế hoạch số 01 /KH-BCĐVSATTP ngày 05 tháng 01 năm 2021</w:t>
      </w:r>
      <w:r w:rsidRPr="001D35D4">
        <w:rPr>
          <w:color w:val="333333"/>
          <w:szCs w:val="28"/>
        </w:rPr>
        <w:t xml:space="preserve"> của B</w:t>
      </w:r>
      <w:r>
        <w:rPr>
          <w:color w:val="333333"/>
          <w:szCs w:val="28"/>
        </w:rPr>
        <w:t>an chỉ đạo liên ngành xã</w:t>
      </w:r>
      <w:r w:rsidRPr="001D35D4">
        <w:rPr>
          <w:color w:val="333333"/>
          <w:szCs w:val="28"/>
        </w:rPr>
        <w:t xml:space="preserve"> về vệ sinh an toàn thự</w:t>
      </w:r>
      <w:r>
        <w:rPr>
          <w:color w:val="333333"/>
          <w:szCs w:val="28"/>
        </w:rPr>
        <w:t>c phẩm và</w:t>
      </w:r>
      <w:r w:rsidRPr="001D35D4">
        <w:rPr>
          <w:color w:val="333333"/>
          <w:szCs w:val="28"/>
        </w:rPr>
        <w:t xml:space="preserve"> việc triển khai công tác đảm bảo an toàn thực phẩm Tế</w:t>
      </w:r>
      <w:r w:rsidR="00D64CBC">
        <w:rPr>
          <w:color w:val="333333"/>
          <w:szCs w:val="28"/>
        </w:rPr>
        <w:t>t Nguyên Đ</w:t>
      </w:r>
      <w:r w:rsidRPr="001D35D4">
        <w:rPr>
          <w:color w:val="333333"/>
          <w:szCs w:val="28"/>
        </w:rPr>
        <w:t>án</w:t>
      </w:r>
      <w:r>
        <w:rPr>
          <w:color w:val="333333"/>
          <w:szCs w:val="28"/>
        </w:rPr>
        <w:t xml:space="preserve"> Tân Sửu</w:t>
      </w:r>
      <w:r w:rsidRPr="001D35D4">
        <w:rPr>
          <w:color w:val="333333"/>
          <w:szCs w:val="28"/>
        </w:rPr>
        <w:t xml:space="preserve"> và mùa Lễ hội</w:t>
      </w:r>
      <w:r>
        <w:rPr>
          <w:color w:val="333333"/>
          <w:szCs w:val="28"/>
        </w:rPr>
        <w:t xml:space="preserve"> mùa</w:t>
      </w:r>
      <w:r w:rsidRPr="001D35D4">
        <w:rPr>
          <w:color w:val="333333"/>
          <w:szCs w:val="28"/>
        </w:rPr>
        <w:t xml:space="preserve"> Xuân 2021</w:t>
      </w:r>
      <w:r>
        <w:rPr>
          <w:color w:val="333333"/>
          <w:szCs w:val="28"/>
        </w:rPr>
        <w:t xml:space="preserve"> trên địa bàn xã Nông Trường.</w:t>
      </w:r>
    </w:p>
    <w:p w:rsidR="00D64CBC" w:rsidRDefault="005806B1" w:rsidP="00D64CBC">
      <w:pPr>
        <w:spacing w:after="150"/>
        <w:ind w:firstLine="720"/>
        <w:jc w:val="both"/>
        <w:rPr>
          <w:color w:val="333333"/>
          <w:szCs w:val="28"/>
        </w:rPr>
      </w:pPr>
      <w:r w:rsidRPr="001D35D4">
        <w:rPr>
          <w:color w:val="333333"/>
          <w:szCs w:val="28"/>
        </w:rPr>
        <w:t>Ngày 14/01/2021 Đoàn kiể</w:t>
      </w:r>
      <w:r>
        <w:rPr>
          <w:color w:val="333333"/>
          <w:szCs w:val="28"/>
        </w:rPr>
        <w:t>m tra liên ngành do Đ/C</w:t>
      </w:r>
      <w:r w:rsidRPr="001D35D4">
        <w:rPr>
          <w:color w:val="333333"/>
          <w:szCs w:val="28"/>
        </w:rPr>
        <w:t xml:space="preserve"> Lê Ngọc Tuyến PCT-UBND</w:t>
      </w:r>
      <w:r>
        <w:rPr>
          <w:color w:val="333333"/>
          <w:szCs w:val="28"/>
        </w:rPr>
        <w:t xml:space="preserve"> xã</w:t>
      </w:r>
      <w:r w:rsidRPr="001D35D4">
        <w:rPr>
          <w:color w:val="333333"/>
          <w:szCs w:val="28"/>
        </w:rPr>
        <w:t xml:space="preserve"> làm Trưởng đoàn cùng các thành viên trong đoàn đã </w:t>
      </w:r>
      <w:r>
        <w:rPr>
          <w:color w:val="333333"/>
          <w:szCs w:val="28"/>
        </w:rPr>
        <w:t xml:space="preserve">tổ chức đi </w:t>
      </w:r>
      <w:r w:rsidRPr="001D35D4">
        <w:rPr>
          <w:color w:val="333333"/>
          <w:szCs w:val="28"/>
        </w:rPr>
        <w:t>kiểm tra công tác đảm bảo an toàn thực phẩm trong dịp Tết Nguyên đán Tân S</w:t>
      </w:r>
      <w:r>
        <w:rPr>
          <w:color w:val="333333"/>
          <w:szCs w:val="28"/>
        </w:rPr>
        <w:t>ử</w:t>
      </w:r>
      <w:r w:rsidRPr="001D35D4">
        <w:rPr>
          <w:color w:val="333333"/>
          <w:szCs w:val="28"/>
        </w:rPr>
        <w:t xml:space="preserve">u và mùa Lễ hội Xuân 2021 </w:t>
      </w:r>
      <w:proofErr w:type="gramStart"/>
      <w:r w:rsidRPr="001D35D4">
        <w:rPr>
          <w:color w:val="333333"/>
          <w:szCs w:val="28"/>
        </w:rPr>
        <w:t>tại  các</w:t>
      </w:r>
      <w:proofErr w:type="gramEnd"/>
      <w:r w:rsidRPr="001D35D4">
        <w:rPr>
          <w:color w:val="333333"/>
          <w:szCs w:val="28"/>
        </w:rPr>
        <w:t xml:space="preserve"> hộ</w:t>
      </w:r>
      <w:r>
        <w:rPr>
          <w:color w:val="333333"/>
          <w:szCs w:val="28"/>
        </w:rPr>
        <w:t xml:space="preserve"> kinh doanh</w:t>
      </w:r>
      <w:r w:rsidRPr="001D35D4">
        <w:rPr>
          <w:color w:val="333333"/>
          <w:szCs w:val="28"/>
        </w:rPr>
        <w:t xml:space="preserve"> bán hàng tạp hóa,</w:t>
      </w:r>
      <w:r w:rsidR="00D64CBC">
        <w:rPr>
          <w:color w:val="333333"/>
          <w:szCs w:val="28"/>
        </w:rPr>
        <w:t xml:space="preserve"> </w:t>
      </w:r>
      <w:r>
        <w:rPr>
          <w:color w:val="333333"/>
          <w:szCs w:val="28"/>
        </w:rPr>
        <w:t>các quán ăn sáng,</w:t>
      </w:r>
      <w:r w:rsidRPr="001D35D4">
        <w:rPr>
          <w:color w:val="333333"/>
          <w:szCs w:val="28"/>
        </w:rPr>
        <w:t xml:space="preserve"> các hộ buôn bán và giết m</w:t>
      </w:r>
      <w:r>
        <w:rPr>
          <w:color w:val="333333"/>
          <w:szCs w:val="28"/>
        </w:rPr>
        <w:t>ổ</w:t>
      </w:r>
      <w:r w:rsidRPr="001D35D4">
        <w:rPr>
          <w:color w:val="333333"/>
          <w:szCs w:val="28"/>
        </w:rPr>
        <w:t xml:space="preserve"> gia súc, gia cầm trên địa bàn xã</w:t>
      </w:r>
      <w:r>
        <w:rPr>
          <w:color w:val="333333"/>
          <w:szCs w:val="28"/>
        </w:rPr>
        <w:t xml:space="preserve"> và chợ xã</w:t>
      </w:r>
      <w:r w:rsidRPr="001D35D4">
        <w:rPr>
          <w:color w:val="333333"/>
          <w:szCs w:val="28"/>
        </w:rPr>
        <w:t xml:space="preserve"> Nông Trườ</w:t>
      </w:r>
      <w:r w:rsidR="00D64CBC">
        <w:rPr>
          <w:color w:val="333333"/>
          <w:szCs w:val="28"/>
        </w:rPr>
        <w:t>ng.</w:t>
      </w:r>
    </w:p>
    <w:p w:rsidR="00D64CBC" w:rsidRDefault="00D64CBC" w:rsidP="009E24B8">
      <w:pPr>
        <w:spacing w:after="150" w:line="257" w:lineRule="atLeast"/>
        <w:ind w:firstLine="720"/>
        <w:jc w:val="both"/>
        <w:rPr>
          <w:color w:val="333333"/>
          <w:szCs w:val="28"/>
        </w:rPr>
      </w:pPr>
      <w:r>
        <w:rPr>
          <w:noProof/>
          <w:color w:val="333333"/>
          <w:szCs w:val="28"/>
        </w:rPr>
        <w:drawing>
          <wp:inline distT="0" distB="0" distL="0" distR="0">
            <wp:extent cx="5833110" cy="4374833"/>
            <wp:effectExtent l="19050" t="0" r="0" b="0"/>
            <wp:docPr id="1" name="Picture 1" descr="D:\attp\094b2b72a444541a0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tp\094b2b72a444541a0d55.jpg"/>
                    <pic:cNvPicPr>
                      <a:picLocks noChangeAspect="1" noChangeArrowheads="1"/>
                    </pic:cNvPicPr>
                  </pic:nvPicPr>
                  <pic:blipFill>
                    <a:blip r:embed="rId4"/>
                    <a:srcRect/>
                    <a:stretch>
                      <a:fillRect/>
                    </a:stretch>
                  </pic:blipFill>
                  <pic:spPr bwMode="auto">
                    <a:xfrm>
                      <a:off x="0" y="0"/>
                      <a:ext cx="5833110" cy="4374833"/>
                    </a:xfrm>
                    <a:prstGeom prst="rect">
                      <a:avLst/>
                    </a:prstGeom>
                    <a:noFill/>
                    <a:ln w="9525">
                      <a:noFill/>
                      <a:miter lim="800000"/>
                      <a:headEnd/>
                      <a:tailEnd/>
                    </a:ln>
                  </pic:spPr>
                </pic:pic>
              </a:graphicData>
            </a:graphic>
          </wp:inline>
        </w:drawing>
      </w:r>
    </w:p>
    <w:p w:rsidR="005806B1" w:rsidRDefault="005806B1" w:rsidP="009E24B8">
      <w:pPr>
        <w:spacing w:after="150" w:line="257" w:lineRule="atLeast"/>
        <w:ind w:firstLine="720"/>
        <w:jc w:val="both"/>
        <w:rPr>
          <w:color w:val="333333"/>
          <w:szCs w:val="28"/>
        </w:rPr>
      </w:pPr>
    </w:p>
    <w:p w:rsidR="005806B1" w:rsidRPr="009E24B8" w:rsidRDefault="005806B1" w:rsidP="00D64CBC">
      <w:pPr>
        <w:spacing w:after="150" w:line="257" w:lineRule="atLeast"/>
        <w:ind w:firstLine="720"/>
        <w:jc w:val="both"/>
        <w:rPr>
          <w:iCs/>
          <w:color w:val="333333"/>
          <w:szCs w:val="28"/>
        </w:rPr>
      </w:pPr>
      <w:r>
        <w:rPr>
          <w:iCs/>
          <w:color w:val="333333"/>
          <w:szCs w:val="28"/>
        </w:rPr>
        <w:t xml:space="preserve">Qua kiểm tra thực tế </w:t>
      </w:r>
      <w:r w:rsidRPr="009E24B8">
        <w:rPr>
          <w:iCs/>
          <w:color w:val="333333"/>
          <w:szCs w:val="28"/>
        </w:rPr>
        <w:t>Đoàn kiểm tra công tác đảm bả</w:t>
      </w:r>
      <w:r w:rsidR="002D15D4">
        <w:rPr>
          <w:iCs/>
          <w:color w:val="333333"/>
          <w:szCs w:val="28"/>
        </w:rPr>
        <w:t xml:space="preserve">o </w:t>
      </w:r>
      <w:proofErr w:type="gramStart"/>
      <w:r w:rsidRPr="009E24B8">
        <w:rPr>
          <w:iCs/>
          <w:color w:val="333333"/>
          <w:szCs w:val="28"/>
        </w:rPr>
        <w:t>an</w:t>
      </w:r>
      <w:proofErr w:type="gramEnd"/>
      <w:r w:rsidRPr="009E24B8">
        <w:rPr>
          <w:iCs/>
          <w:color w:val="333333"/>
          <w:szCs w:val="28"/>
        </w:rPr>
        <w:t xml:space="preserve"> toàn thực phẩm đã kiểm tra và </w:t>
      </w:r>
      <w:r>
        <w:rPr>
          <w:iCs/>
          <w:color w:val="333333"/>
          <w:szCs w:val="28"/>
        </w:rPr>
        <w:t xml:space="preserve">nhận xét như sau: </w:t>
      </w:r>
    </w:p>
    <w:p w:rsidR="005806B1" w:rsidRPr="009E24B8" w:rsidRDefault="005806B1" w:rsidP="009E24B8">
      <w:pPr>
        <w:spacing w:after="150" w:line="257" w:lineRule="atLeast"/>
        <w:ind w:firstLine="720"/>
        <w:jc w:val="both"/>
        <w:rPr>
          <w:iCs/>
          <w:color w:val="333333"/>
          <w:szCs w:val="28"/>
        </w:rPr>
      </w:pPr>
      <w:r w:rsidRPr="009E24B8">
        <w:rPr>
          <w:iCs/>
          <w:color w:val="333333"/>
          <w:szCs w:val="28"/>
        </w:rPr>
        <w:lastRenderedPageBreak/>
        <w:t>- Các hộ kinh doanh buôn bán</w:t>
      </w:r>
      <w:r>
        <w:rPr>
          <w:iCs/>
          <w:color w:val="333333"/>
          <w:szCs w:val="28"/>
        </w:rPr>
        <w:t xml:space="preserve"> và giết mổ</w:t>
      </w:r>
      <w:r w:rsidRPr="009E24B8">
        <w:rPr>
          <w:iCs/>
          <w:color w:val="333333"/>
          <w:szCs w:val="28"/>
        </w:rPr>
        <w:t xml:space="preserve"> trên địa bàn xã đã thực hiện tốt công tác đảm bảo về vệ sinh </w:t>
      </w:r>
      <w:proofErr w:type="gramStart"/>
      <w:r w:rsidRPr="009E24B8">
        <w:rPr>
          <w:iCs/>
          <w:color w:val="333333"/>
          <w:szCs w:val="28"/>
        </w:rPr>
        <w:t>an</w:t>
      </w:r>
      <w:proofErr w:type="gramEnd"/>
      <w:r w:rsidRPr="009E24B8">
        <w:rPr>
          <w:iCs/>
          <w:color w:val="333333"/>
          <w:szCs w:val="28"/>
        </w:rPr>
        <w:t xml:space="preserve"> toàn thực phẩm.</w:t>
      </w:r>
    </w:p>
    <w:p w:rsidR="005806B1" w:rsidRPr="009E24B8" w:rsidRDefault="005806B1" w:rsidP="009E24B8">
      <w:pPr>
        <w:spacing w:after="150" w:line="257" w:lineRule="atLeast"/>
        <w:ind w:firstLine="720"/>
        <w:jc w:val="both"/>
        <w:rPr>
          <w:iCs/>
          <w:color w:val="333333"/>
          <w:szCs w:val="28"/>
        </w:rPr>
      </w:pPr>
      <w:r w:rsidRPr="009E24B8">
        <w:rPr>
          <w:iCs/>
          <w:color w:val="333333"/>
          <w:szCs w:val="28"/>
        </w:rPr>
        <w:t>- Các mặt hàng đều có nguồn gốc</w:t>
      </w:r>
      <w:r>
        <w:rPr>
          <w:iCs/>
          <w:color w:val="333333"/>
          <w:szCs w:val="28"/>
        </w:rPr>
        <w:t xml:space="preserve"> </w:t>
      </w:r>
      <w:r w:rsidRPr="009E24B8">
        <w:rPr>
          <w:iCs/>
          <w:color w:val="333333"/>
          <w:szCs w:val="28"/>
        </w:rPr>
        <w:t>xuấ</w:t>
      </w:r>
      <w:r>
        <w:rPr>
          <w:iCs/>
          <w:color w:val="333333"/>
          <w:szCs w:val="28"/>
        </w:rPr>
        <w:t>t x</w:t>
      </w:r>
      <w:r w:rsidRPr="009E24B8">
        <w:rPr>
          <w:iCs/>
          <w:color w:val="333333"/>
          <w:szCs w:val="28"/>
        </w:rPr>
        <w:t>ứ</w:t>
      </w:r>
      <w:r>
        <w:rPr>
          <w:iCs/>
          <w:color w:val="333333"/>
          <w:szCs w:val="28"/>
        </w:rPr>
        <w:t>,</w:t>
      </w:r>
      <w:r w:rsidR="002D15D4">
        <w:rPr>
          <w:iCs/>
          <w:color w:val="333333"/>
          <w:szCs w:val="28"/>
        </w:rPr>
        <w:t xml:space="preserve"> nhãn mác </w:t>
      </w:r>
      <w:r w:rsidRPr="009E24B8">
        <w:rPr>
          <w:iCs/>
          <w:color w:val="333333"/>
          <w:szCs w:val="28"/>
        </w:rPr>
        <w:t>r</w:t>
      </w:r>
      <w:r>
        <w:rPr>
          <w:iCs/>
          <w:color w:val="333333"/>
          <w:szCs w:val="28"/>
        </w:rPr>
        <w:t>õ</w:t>
      </w:r>
      <w:r w:rsidRPr="009E24B8">
        <w:rPr>
          <w:iCs/>
          <w:color w:val="333333"/>
          <w:szCs w:val="28"/>
        </w:rPr>
        <w:t xml:space="preserve"> ràng.</w:t>
      </w:r>
    </w:p>
    <w:p w:rsidR="005806B1" w:rsidRPr="009E24B8" w:rsidRDefault="005806B1" w:rsidP="009E24B8">
      <w:pPr>
        <w:spacing w:after="150" w:line="257" w:lineRule="atLeast"/>
        <w:ind w:firstLine="720"/>
        <w:jc w:val="both"/>
        <w:rPr>
          <w:iCs/>
          <w:color w:val="333333"/>
          <w:szCs w:val="28"/>
        </w:rPr>
      </w:pPr>
      <w:proofErr w:type="gramStart"/>
      <w:r w:rsidRPr="009E24B8">
        <w:rPr>
          <w:iCs/>
          <w:color w:val="333333"/>
          <w:szCs w:val="28"/>
        </w:rPr>
        <w:t>- Địa điể</w:t>
      </w:r>
      <w:r w:rsidR="002D15D4">
        <w:rPr>
          <w:iCs/>
          <w:color w:val="333333"/>
          <w:szCs w:val="28"/>
        </w:rPr>
        <w:t xml:space="preserve">m </w:t>
      </w:r>
      <w:r w:rsidRPr="009E24B8">
        <w:rPr>
          <w:iCs/>
          <w:color w:val="333333"/>
          <w:szCs w:val="28"/>
        </w:rPr>
        <w:t>bán hàng thông thoáng</w:t>
      </w:r>
      <w:r w:rsidR="002D15D4">
        <w:rPr>
          <w:iCs/>
          <w:color w:val="333333"/>
          <w:szCs w:val="28"/>
        </w:rPr>
        <w:t>,</w:t>
      </w:r>
      <w:r w:rsidRPr="009E24B8">
        <w:rPr>
          <w:iCs/>
          <w:color w:val="333333"/>
          <w:szCs w:val="28"/>
        </w:rPr>
        <w:t xml:space="preserve"> sạch đẹp.</w:t>
      </w:r>
      <w:proofErr w:type="gramEnd"/>
    </w:p>
    <w:p w:rsidR="005806B1" w:rsidRDefault="005806B1" w:rsidP="009E24B8">
      <w:pPr>
        <w:spacing w:after="150" w:line="257" w:lineRule="atLeast"/>
        <w:ind w:firstLine="720"/>
        <w:jc w:val="both"/>
        <w:rPr>
          <w:iCs/>
          <w:color w:val="333333"/>
          <w:szCs w:val="28"/>
        </w:rPr>
      </w:pPr>
      <w:r w:rsidRPr="009E24B8">
        <w:rPr>
          <w:iCs/>
          <w:color w:val="333333"/>
          <w:szCs w:val="28"/>
        </w:rPr>
        <w:t xml:space="preserve">- Hàng hóa </w:t>
      </w:r>
      <w:r>
        <w:rPr>
          <w:iCs/>
          <w:color w:val="333333"/>
          <w:szCs w:val="28"/>
        </w:rPr>
        <w:t>có hạn sử dụng</w:t>
      </w:r>
      <w:r w:rsidRPr="009E24B8">
        <w:rPr>
          <w:iCs/>
          <w:color w:val="333333"/>
          <w:szCs w:val="28"/>
        </w:rPr>
        <w:t>.</w:t>
      </w:r>
    </w:p>
    <w:p w:rsidR="005806B1" w:rsidRDefault="005806B1" w:rsidP="009E24B8">
      <w:pPr>
        <w:spacing w:after="150" w:line="257" w:lineRule="atLeast"/>
        <w:ind w:firstLine="720"/>
        <w:jc w:val="both"/>
        <w:rPr>
          <w:iCs/>
          <w:color w:val="333333"/>
          <w:szCs w:val="28"/>
        </w:rPr>
      </w:pPr>
      <w:r>
        <w:rPr>
          <w:iCs/>
          <w:color w:val="333333"/>
          <w:szCs w:val="28"/>
        </w:rPr>
        <w:t xml:space="preserve">Tuy nhiên vẫn còn một số hộ bày bán hàng hóa còn lộn xộn, sắp xếp chưa khoa học và thẩm mỹ, đoàn đã nhắc nhở và các hộ đã tiếp </w:t>
      </w:r>
      <w:proofErr w:type="gramStart"/>
      <w:r>
        <w:rPr>
          <w:iCs/>
          <w:color w:val="333333"/>
          <w:szCs w:val="28"/>
        </w:rPr>
        <w:t>thu</w:t>
      </w:r>
      <w:proofErr w:type="gramEnd"/>
      <w:r>
        <w:rPr>
          <w:iCs/>
          <w:color w:val="333333"/>
          <w:szCs w:val="28"/>
        </w:rPr>
        <w:t xml:space="preserve"> và xin chấp hành.</w:t>
      </w:r>
    </w:p>
    <w:p w:rsidR="002D15D4" w:rsidRDefault="002D15D4" w:rsidP="009E24B8">
      <w:pPr>
        <w:spacing w:after="150" w:line="257" w:lineRule="atLeast"/>
        <w:ind w:firstLine="720"/>
        <w:jc w:val="both"/>
        <w:rPr>
          <w:iCs/>
          <w:color w:val="333333"/>
          <w:szCs w:val="28"/>
        </w:rPr>
      </w:pPr>
      <w:r>
        <w:rPr>
          <w:iCs/>
          <w:noProof/>
          <w:color w:val="333333"/>
          <w:szCs w:val="28"/>
        </w:rPr>
        <w:drawing>
          <wp:inline distT="0" distB="0" distL="0" distR="0">
            <wp:extent cx="5833110" cy="4374833"/>
            <wp:effectExtent l="19050" t="0" r="0" b="0"/>
            <wp:docPr id="2" name="Picture 2" descr="D:\attp\803fa638290ed9508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tp\803fa638290ed950801f.jpg"/>
                    <pic:cNvPicPr>
                      <a:picLocks noChangeAspect="1" noChangeArrowheads="1"/>
                    </pic:cNvPicPr>
                  </pic:nvPicPr>
                  <pic:blipFill>
                    <a:blip r:embed="rId5"/>
                    <a:srcRect/>
                    <a:stretch>
                      <a:fillRect/>
                    </a:stretch>
                  </pic:blipFill>
                  <pic:spPr bwMode="auto">
                    <a:xfrm>
                      <a:off x="0" y="0"/>
                      <a:ext cx="5833110" cy="4374833"/>
                    </a:xfrm>
                    <a:prstGeom prst="rect">
                      <a:avLst/>
                    </a:prstGeom>
                    <a:noFill/>
                    <a:ln w="9525">
                      <a:noFill/>
                      <a:miter lim="800000"/>
                      <a:headEnd/>
                      <a:tailEnd/>
                    </a:ln>
                  </pic:spPr>
                </pic:pic>
              </a:graphicData>
            </a:graphic>
          </wp:inline>
        </w:drawing>
      </w:r>
    </w:p>
    <w:p w:rsidR="002D15D4" w:rsidRDefault="002D15D4" w:rsidP="009E24B8">
      <w:pPr>
        <w:spacing w:after="150" w:line="257" w:lineRule="atLeast"/>
        <w:ind w:firstLine="720"/>
        <w:jc w:val="both"/>
        <w:rPr>
          <w:iCs/>
          <w:color w:val="333333"/>
          <w:szCs w:val="28"/>
        </w:rPr>
      </w:pPr>
    </w:p>
    <w:p w:rsidR="002D15D4" w:rsidRDefault="002D15D4" w:rsidP="009E24B8">
      <w:pPr>
        <w:spacing w:after="150" w:line="257" w:lineRule="atLeast"/>
        <w:ind w:firstLine="720"/>
        <w:jc w:val="both"/>
        <w:rPr>
          <w:iCs/>
          <w:color w:val="333333"/>
          <w:szCs w:val="28"/>
        </w:rPr>
      </w:pPr>
      <w:r>
        <w:rPr>
          <w:iCs/>
          <w:noProof/>
          <w:color w:val="333333"/>
          <w:szCs w:val="28"/>
        </w:rPr>
        <w:lastRenderedPageBreak/>
        <w:drawing>
          <wp:inline distT="0" distB="0" distL="0" distR="0">
            <wp:extent cx="5833110" cy="4374833"/>
            <wp:effectExtent l="19050" t="0" r="0" b="0"/>
            <wp:docPr id="3" name="Picture 3" descr="D:\attp\94250d228214724a2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tp\94250d228214724a2b05.jpg"/>
                    <pic:cNvPicPr>
                      <a:picLocks noChangeAspect="1" noChangeArrowheads="1"/>
                    </pic:cNvPicPr>
                  </pic:nvPicPr>
                  <pic:blipFill>
                    <a:blip r:embed="rId6"/>
                    <a:srcRect/>
                    <a:stretch>
                      <a:fillRect/>
                    </a:stretch>
                  </pic:blipFill>
                  <pic:spPr bwMode="auto">
                    <a:xfrm>
                      <a:off x="0" y="0"/>
                      <a:ext cx="5833110" cy="4374833"/>
                    </a:xfrm>
                    <a:prstGeom prst="rect">
                      <a:avLst/>
                    </a:prstGeom>
                    <a:noFill/>
                    <a:ln w="9525">
                      <a:noFill/>
                      <a:miter lim="800000"/>
                      <a:headEnd/>
                      <a:tailEnd/>
                    </a:ln>
                  </pic:spPr>
                </pic:pic>
              </a:graphicData>
            </a:graphic>
          </wp:inline>
        </w:drawing>
      </w:r>
    </w:p>
    <w:p w:rsidR="002D15D4" w:rsidRDefault="002D15D4" w:rsidP="009E24B8">
      <w:pPr>
        <w:spacing w:after="150" w:line="257" w:lineRule="atLeast"/>
        <w:ind w:firstLine="720"/>
        <w:jc w:val="both"/>
        <w:rPr>
          <w:iCs/>
          <w:color w:val="333333"/>
          <w:szCs w:val="28"/>
        </w:rPr>
      </w:pPr>
    </w:p>
    <w:p w:rsidR="005806B1" w:rsidRPr="001D35D4" w:rsidRDefault="005806B1" w:rsidP="009E24B8">
      <w:pPr>
        <w:spacing w:after="150" w:line="257" w:lineRule="atLeast"/>
        <w:ind w:firstLine="720"/>
        <w:jc w:val="both"/>
        <w:rPr>
          <w:color w:val="333333"/>
          <w:szCs w:val="28"/>
          <w:shd w:val="clear" w:color="auto" w:fill="FFFFFF"/>
        </w:rPr>
      </w:pPr>
      <w:r>
        <w:rPr>
          <w:color w:val="333333"/>
          <w:szCs w:val="28"/>
          <w:shd w:val="clear" w:color="auto" w:fill="FFFFFF"/>
        </w:rPr>
        <w:t>Kết luận trong công tác kiểm tra về</w:t>
      </w:r>
      <w:r w:rsidRPr="00D829B6">
        <w:rPr>
          <w:color w:val="333333"/>
          <w:szCs w:val="28"/>
          <w:shd w:val="clear" w:color="auto" w:fill="FFFFFF"/>
        </w:rPr>
        <w:t xml:space="preserve"> đảm bảo an toàn thực phẩm Tế</w:t>
      </w:r>
      <w:r>
        <w:rPr>
          <w:color w:val="333333"/>
          <w:szCs w:val="28"/>
          <w:shd w:val="clear" w:color="auto" w:fill="FFFFFF"/>
        </w:rPr>
        <w:t>t Nguyên đán Tân Sửu</w:t>
      </w:r>
      <w:r w:rsidRPr="00D829B6">
        <w:rPr>
          <w:color w:val="333333"/>
          <w:szCs w:val="28"/>
          <w:shd w:val="clear" w:color="auto" w:fill="FFFFFF"/>
        </w:rPr>
        <w:t xml:space="preserve"> và mùa Lễ hộ</w:t>
      </w:r>
      <w:r>
        <w:rPr>
          <w:color w:val="333333"/>
          <w:szCs w:val="28"/>
          <w:shd w:val="clear" w:color="auto" w:fill="FFFFFF"/>
        </w:rPr>
        <w:t>i mùa Xuân 2021 trên địa bàn toàn xã ,</w:t>
      </w:r>
      <w:r w:rsidRPr="00D829B6">
        <w:rPr>
          <w:color w:val="333333"/>
          <w:szCs w:val="28"/>
          <w:shd w:val="clear" w:color="auto" w:fill="FFFFFF"/>
        </w:rPr>
        <w:t xml:space="preserve"> trong đó tập trung </w:t>
      </w:r>
      <w:r>
        <w:rPr>
          <w:color w:val="333333"/>
          <w:szCs w:val="28"/>
          <w:shd w:val="clear" w:color="auto" w:fill="FFFFFF"/>
        </w:rPr>
        <w:t xml:space="preserve"> kiểm tra </w:t>
      </w:r>
      <w:r w:rsidRPr="00D829B6">
        <w:rPr>
          <w:color w:val="333333"/>
          <w:szCs w:val="28"/>
          <w:shd w:val="clear" w:color="auto" w:fill="FFFFFF"/>
        </w:rPr>
        <w:t>vào các mặt hàng phục vụ Tết cho nhân dân và triển khai theo đúng hướng dẫn củ</w:t>
      </w:r>
      <w:r>
        <w:rPr>
          <w:color w:val="333333"/>
          <w:szCs w:val="28"/>
          <w:shd w:val="clear" w:color="auto" w:fill="FFFFFF"/>
        </w:rPr>
        <w:t>a cấp trên</w:t>
      </w:r>
      <w:r w:rsidRPr="00D829B6">
        <w:rPr>
          <w:color w:val="333333"/>
          <w:szCs w:val="28"/>
          <w:shd w:val="clear" w:color="auto" w:fill="FFFFFF"/>
        </w:rPr>
        <w:t>, đồng thời căn cứ vào tình hình thực tế của địa phương để đẩy mạnh công tác truyền thông đặc biệt tuyên truyền phổ biến các văn bản pháp luật liên quan đến đảm bảo an toàn thực phẩm và hướng dẫn người dân lựa chọn thực phẩm an toàn để sử dụng trong dịp Tết cổ truyền của dân tộc. Đồng thời, có kế hoạch để đảm bảo nguồn cung ứng thịt heo và rau, củ, quả đảm bảo an toàn và bình ổn giá phục vụ tết ch</w:t>
      </w:r>
      <w:r>
        <w:rPr>
          <w:color w:val="333333"/>
          <w:szCs w:val="28"/>
          <w:shd w:val="clear" w:color="auto" w:fill="FFFFFF"/>
        </w:rPr>
        <w:t>o nhân dân trong xã đón xuân vui tươi lành mạnh, an toàn và tiết kiệm</w:t>
      </w:r>
      <w:proofErr w:type="gramStart"/>
      <w:r>
        <w:rPr>
          <w:color w:val="333333"/>
          <w:szCs w:val="28"/>
          <w:shd w:val="clear" w:color="auto" w:fill="FFFFFF"/>
        </w:rPr>
        <w:t>./</w:t>
      </w:r>
      <w:proofErr w:type="gramEnd"/>
      <w:r>
        <w:rPr>
          <w:color w:val="333333"/>
          <w:szCs w:val="28"/>
          <w:shd w:val="clear" w:color="auto" w:fill="FFFFFF"/>
        </w:rPr>
        <w:t>.</w:t>
      </w:r>
    </w:p>
    <w:p w:rsidR="005806B1" w:rsidRPr="001D35D4" w:rsidRDefault="005806B1">
      <w:pPr>
        <w:spacing w:after="150" w:line="257" w:lineRule="atLeast"/>
        <w:ind w:firstLine="720"/>
        <w:rPr>
          <w:color w:val="333333"/>
          <w:szCs w:val="28"/>
        </w:rPr>
      </w:pPr>
    </w:p>
    <w:sectPr w:rsidR="005806B1" w:rsidRPr="001D35D4" w:rsidSect="00166C5E">
      <w:pgSz w:w="11907" w:h="16840" w:code="9"/>
      <w:pgMar w:top="1138" w:right="1022" w:bottom="1138" w:left="1699" w:header="562" w:footer="562"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drawingGridHorizontalSpacing w:val="140"/>
  <w:drawingGridVerticalSpacing w:val="381"/>
  <w:displayHorizontalDrawingGridEvery w:val="2"/>
  <w:characterSpacingControl w:val="doNotCompress"/>
  <w:compat/>
  <w:rsids>
    <w:rsidRoot w:val="001D35D4"/>
    <w:rsid w:val="00166C5E"/>
    <w:rsid w:val="001766B7"/>
    <w:rsid w:val="001D35D4"/>
    <w:rsid w:val="002D15D4"/>
    <w:rsid w:val="00303C8A"/>
    <w:rsid w:val="00421DBB"/>
    <w:rsid w:val="00494CF7"/>
    <w:rsid w:val="005052F6"/>
    <w:rsid w:val="005806B1"/>
    <w:rsid w:val="006779CE"/>
    <w:rsid w:val="006E3001"/>
    <w:rsid w:val="00792975"/>
    <w:rsid w:val="00890877"/>
    <w:rsid w:val="008F2B0A"/>
    <w:rsid w:val="009E24B8"/>
    <w:rsid w:val="00A960F0"/>
    <w:rsid w:val="00CB19F1"/>
    <w:rsid w:val="00D64CBC"/>
    <w:rsid w:val="00D829B6"/>
    <w:rsid w:val="00E2540E"/>
    <w:rsid w:val="00E819D2"/>
    <w:rsid w:val="00E85507"/>
    <w:rsid w:val="00FA48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0F0"/>
    <w:pPr>
      <w:spacing w:after="200" w:line="276" w:lineRule="auto"/>
    </w:pPr>
    <w:rPr>
      <w:sz w:val="28"/>
    </w:rPr>
  </w:style>
  <w:style w:type="paragraph" w:styleId="Heading1">
    <w:name w:val="heading 1"/>
    <w:basedOn w:val="Normal"/>
    <w:link w:val="Heading1Char"/>
    <w:uiPriority w:val="99"/>
    <w:qFormat/>
    <w:rsid w:val="001D35D4"/>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9"/>
    <w:qFormat/>
    <w:rsid w:val="001D35D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35D4"/>
    <w:rPr>
      <w:rFonts w:eastAsia="Times New Roman" w:cs="Times New Roman"/>
      <w:b/>
      <w:bCs/>
      <w:kern w:val="36"/>
      <w:sz w:val="48"/>
      <w:szCs w:val="48"/>
    </w:rPr>
  </w:style>
  <w:style w:type="character" w:customStyle="1" w:styleId="Heading2Char">
    <w:name w:val="Heading 2 Char"/>
    <w:basedOn w:val="DefaultParagraphFont"/>
    <w:link w:val="Heading2"/>
    <w:uiPriority w:val="99"/>
    <w:locked/>
    <w:rsid w:val="001D35D4"/>
    <w:rPr>
      <w:rFonts w:eastAsia="Times New Roman" w:cs="Times New Roman"/>
      <w:b/>
      <w:bCs/>
      <w:sz w:val="36"/>
      <w:szCs w:val="36"/>
    </w:rPr>
  </w:style>
  <w:style w:type="character" w:customStyle="1" w:styleId="published-date">
    <w:name w:val="published-date"/>
    <w:basedOn w:val="DefaultParagraphFont"/>
    <w:uiPriority w:val="99"/>
    <w:rsid w:val="001D35D4"/>
    <w:rPr>
      <w:rFonts w:cs="Times New Roman"/>
    </w:rPr>
  </w:style>
  <w:style w:type="character" w:customStyle="1" w:styleId="apple-converted-space">
    <w:name w:val="apple-converted-space"/>
    <w:basedOn w:val="DefaultParagraphFont"/>
    <w:uiPriority w:val="99"/>
    <w:rsid w:val="001D35D4"/>
    <w:rPr>
      <w:rFonts w:cs="Times New Roman"/>
    </w:rPr>
  </w:style>
  <w:style w:type="paragraph" w:styleId="NormalWeb">
    <w:name w:val="Normal (Web)"/>
    <w:basedOn w:val="Normal"/>
    <w:uiPriority w:val="99"/>
    <w:semiHidden/>
    <w:rsid w:val="001D35D4"/>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99"/>
    <w:qFormat/>
    <w:rsid w:val="001D35D4"/>
    <w:rPr>
      <w:rFonts w:cs="Times New Roman"/>
      <w:i/>
      <w:iCs/>
    </w:rPr>
  </w:style>
  <w:style w:type="paragraph" w:styleId="BalloonText">
    <w:name w:val="Balloon Text"/>
    <w:basedOn w:val="Normal"/>
    <w:link w:val="BalloonTextChar"/>
    <w:uiPriority w:val="99"/>
    <w:semiHidden/>
    <w:rsid w:val="001D3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35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4708429">
      <w:marLeft w:val="0"/>
      <w:marRight w:val="0"/>
      <w:marTop w:val="0"/>
      <w:marBottom w:val="0"/>
      <w:divBdr>
        <w:top w:val="none" w:sz="0" w:space="0" w:color="auto"/>
        <w:left w:val="none" w:sz="0" w:space="0" w:color="auto"/>
        <w:bottom w:val="none" w:sz="0" w:space="0" w:color="auto"/>
        <w:right w:val="none" w:sz="0" w:space="0" w:color="auto"/>
      </w:divBdr>
      <w:divsChild>
        <w:div w:id="1114708427">
          <w:marLeft w:val="0"/>
          <w:marRight w:val="0"/>
          <w:marTop w:val="240"/>
          <w:marBottom w:val="150"/>
          <w:divBdr>
            <w:top w:val="none" w:sz="0" w:space="0" w:color="auto"/>
            <w:left w:val="none" w:sz="0" w:space="0" w:color="auto"/>
            <w:bottom w:val="single" w:sz="6" w:space="0" w:color="E9E9E9"/>
            <w:right w:val="none" w:sz="0" w:space="0" w:color="auto"/>
          </w:divBdr>
        </w:div>
        <w:div w:id="1114708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297</Words>
  <Characters>1699</Characters>
  <Application>Microsoft Office Word</Application>
  <DocSecurity>0</DocSecurity>
  <Lines>14</Lines>
  <Paragraphs>3</Paragraphs>
  <ScaleCrop>false</ScaleCrop>
  <Company>Microsoft</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Kiểm tra công tác đảm bảo an toàn thực phẩm Tết Nguyên đán Tân Sữu năm 2021 và mùa Lễ hội xuân 2021 tại xã Nông Trường</dc:title>
  <dc:creator>Admin</dc:creator>
  <cp:lastModifiedBy>Admin</cp:lastModifiedBy>
  <cp:revision>4</cp:revision>
  <dcterms:created xsi:type="dcterms:W3CDTF">2021-01-14T09:45:00Z</dcterms:created>
  <dcterms:modified xsi:type="dcterms:W3CDTF">2021-01-19T01:45:00Z</dcterms:modified>
</cp:coreProperties>
</file>